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7A7960" w:rsidRPr="007A7960" w:rsidRDefault="007A7960" w:rsidP="007A7960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A7960">
        <w:rPr>
          <w:b/>
          <w:sz w:val="28"/>
          <w:szCs w:val="28"/>
        </w:rPr>
        <w:t xml:space="preserve">Трудовые отношения </w:t>
      </w:r>
    </w:p>
    <w:p w:rsidR="007A7960" w:rsidRDefault="007A7960" w:rsidP="007A796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В </w:t>
      </w:r>
      <w:proofErr w:type="gramStart"/>
      <w:r w:rsidRPr="007A7960">
        <w:rPr>
          <w:sz w:val="28"/>
          <w:szCs w:val="28"/>
        </w:rPr>
        <w:t>случае</w:t>
      </w:r>
      <w:proofErr w:type="gramEnd"/>
      <w:r w:rsidRPr="007A7960">
        <w:rPr>
          <w:sz w:val="28"/>
          <w:szCs w:val="28"/>
        </w:rPr>
        <w:t xml:space="preserve">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(ч. 2 ст. 142 Трудового кодекса РФ)</w:t>
      </w:r>
      <w:r>
        <w:rPr>
          <w:sz w:val="28"/>
          <w:szCs w:val="28"/>
        </w:rPr>
        <w:t>.</w:t>
      </w:r>
    </w:p>
    <w:p w:rsidR="007A7960" w:rsidRDefault="007A7960" w:rsidP="007A796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На период приостановления работы за работником сохраняется средний заработок (ч. 4 ст. 142 ТК РФ)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В период приостановления работы работник имеет право в свое рабочее время отсутствовать на рабочем месте. </w:t>
      </w:r>
      <w:proofErr w:type="gramStart"/>
      <w:r w:rsidRPr="007A7960">
        <w:rPr>
          <w:sz w:val="28"/>
          <w:szCs w:val="28"/>
        </w:rPr>
        <w:t>В этом случае работник обязан приступить к работе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(ч. 3, 5 ст. 142 ТК РФ).</w:t>
      </w:r>
      <w:proofErr w:type="gramEnd"/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b/>
          <w:sz w:val="28"/>
          <w:szCs w:val="28"/>
        </w:rPr>
        <w:t>Расчет среднего заработка</w:t>
      </w:r>
      <w:r w:rsidRPr="007A7960">
        <w:rPr>
          <w:sz w:val="28"/>
          <w:szCs w:val="28"/>
        </w:rPr>
        <w:t xml:space="preserve">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Во всех случаях определения размера средней заработной платы (среднего заработка), предусмотренных ТК РФ, применяется порядок, установленный Положением об особенностях порядка исчисления средней заработной платы, утвержденным Постановлением Правительства РФ от 24.12.2007 N 922 (далее - Положение)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Для расчета средней заработной платы учитываются все предусмотренные системой оплаты труда виды выплат, применяемые у соответствующего работодателя, независимо от источников этих выплат (ч. 2 ст. 139 ТК РФ, п. 2 Положения).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Расчетным периодом являются 12 календарных месяцев, предшествующих периоду, в течение которого за работником сохраняется средняя заработная плата. Календарным месяцем считается период с 1-го по 30-е (31-е) число соответствующего месяца включительно (в феврале - по 28-е (29-е) число включительно) (ч. 3 ст. 139 ТК РФ, п. 4 Положения).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Таким образом, в данном случае расчетным периодом для начисления среднего заработка за период приостановления работы в связи с задержкой заработной платы является период с 01.03.2015 по 29.02.2016.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>При определении среднего заработка для случаев, предусмотренных ТК РФ (кроме оплаты отпусков и выплаты компенсации за неиспользованные отпуска), используется средний дневной заработок (кроме случая определения среднего заработка работников, которым установлен суммированный учет рабочего времени) (</w:t>
      </w:r>
      <w:proofErr w:type="spellStart"/>
      <w:r w:rsidRPr="007A7960">
        <w:rPr>
          <w:sz w:val="28"/>
          <w:szCs w:val="28"/>
        </w:rPr>
        <w:t>абз</w:t>
      </w:r>
      <w:proofErr w:type="spellEnd"/>
      <w:r w:rsidRPr="007A7960">
        <w:rPr>
          <w:sz w:val="28"/>
          <w:szCs w:val="28"/>
        </w:rPr>
        <w:t xml:space="preserve">. 3 п. 9 Положения). </w:t>
      </w:r>
    </w:p>
    <w:p w:rsid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>Средний дневной заработок исчисляется путем деления суммы заработной платы, фактически начисленной за отработанные дни в расчетном периоде, на количество фактически отработанных в этот период дней (</w:t>
      </w:r>
      <w:proofErr w:type="spellStart"/>
      <w:r w:rsidRPr="007A7960">
        <w:rPr>
          <w:sz w:val="28"/>
          <w:szCs w:val="28"/>
        </w:rPr>
        <w:t>абз</w:t>
      </w:r>
      <w:proofErr w:type="spellEnd"/>
      <w:r w:rsidRPr="007A7960">
        <w:rPr>
          <w:sz w:val="28"/>
          <w:szCs w:val="28"/>
        </w:rPr>
        <w:t xml:space="preserve">. 5 п. 9 Положения). В данном </w:t>
      </w:r>
      <w:proofErr w:type="gramStart"/>
      <w:r w:rsidRPr="007A7960">
        <w:rPr>
          <w:sz w:val="28"/>
          <w:szCs w:val="28"/>
        </w:rPr>
        <w:t>случае</w:t>
      </w:r>
      <w:proofErr w:type="gramEnd"/>
      <w:r w:rsidRPr="007A7960">
        <w:rPr>
          <w:sz w:val="28"/>
          <w:szCs w:val="28"/>
        </w:rPr>
        <w:t xml:space="preserve"> сумма среднего заработка определяется путем умножения среднего дневного заработка на количество рабочих дней в периоде, подлежащих оплате (</w:t>
      </w:r>
      <w:proofErr w:type="spellStart"/>
      <w:r w:rsidRPr="007A7960">
        <w:rPr>
          <w:sz w:val="28"/>
          <w:szCs w:val="28"/>
        </w:rPr>
        <w:t>абз</w:t>
      </w:r>
      <w:proofErr w:type="spellEnd"/>
      <w:r w:rsidRPr="007A7960">
        <w:rPr>
          <w:sz w:val="28"/>
          <w:szCs w:val="28"/>
        </w:rPr>
        <w:t xml:space="preserve">. 4 п. 9 Положения). </w:t>
      </w:r>
    </w:p>
    <w:p w:rsidR="007A7960" w:rsidRPr="007A7960" w:rsidRDefault="007A7960" w:rsidP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960">
        <w:rPr>
          <w:sz w:val="28"/>
          <w:szCs w:val="28"/>
        </w:rPr>
        <w:t xml:space="preserve">Таким образом, средний заработок, причитающийся работнику за период приостановления работы в связи с нарушением работодателем сроков выплаты заработной платы, составляет 48 387,10 руб. (600 000 руб. / 248 </w:t>
      </w:r>
      <w:proofErr w:type="spellStart"/>
      <w:r w:rsidRPr="007A7960">
        <w:rPr>
          <w:sz w:val="28"/>
          <w:szCs w:val="28"/>
        </w:rPr>
        <w:t>дн</w:t>
      </w:r>
      <w:proofErr w:type="spellEnd"/>
      <w:r w:rsidRPr="007A7960">
        <w:rPr>
          <w:sz w:val="28"/>
          <w:szCs w:val="28"/>
        </w:rPr>
        <w:t xml:space="preserve">. x 20 </w:t>
      </w:r>
      <w:proofErr w:type="spellStart"/>
      <w:r w:rsidRPr="007A7960">
        <w:rPr>
          <w:sz w:val="28"/>
          <w:szCs w:val="28"/>
        </w:rPr>
        <w:t>дн</w:t>
      </w:r>
      <w:proofErr w:type="spellEnd"/>
      <w:r w:rsidRPr="007A7960">
        <w:rPr>
          <w:sz w:val="28"/>
          <w:szCs w:val="28"/>
        </w:rPr>
        <w:t>.).</w:t>
      </w:r>
    </w:p>
    <w:p w:rsidR="007A7960" w:rsidRPr="007A7960" w:rsidRDefault="007A79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7A7960" w:rsidRPr="007A7960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620E"/>
    <w:rsid w:val="00C36254"/>
    <w:rsid w:val="00C36491"/>
    <w:rsid w:val="00C367B3"/>
    <w:rsid w:val="00C369FC"/>
    <w:rsid w:val="00C36D29"/>
    <w:rsid w:val="00C37A95"/>
    <w:rsid w:val="00C4196E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Юрьев Константин В.</cp:lastModifiedBy>
  <cp:revision>2</cp:revision>
  <cp:lastPrinted>2015-10-08T14:01:00Z</cp:lastPrinted>
  <dcterms:created xsi:type="dcterms:W3CDTF">2016-06-09T09:33:00Z</dcterms:created>
  <dcterms:modified xsi:type="dcterms:W3CDTF">2016-06-09T09:33:00Z</dcterms:modified>
</cp:coreProperties>
</file>